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5DC" w:rsidRPr="00A72603" w:rsidRDefault="00A035DC" w:rsidP="00D934CA">
      <w:pPr>
        <w:pStyle w:val="wikifirstparagraph"/>
        <w:shd w:val="clear" w:color="auto" w:fill="FFFFFF"/>
        <w:spacing w:after="240" w:afterAutospacing="0" w:line="390" w:lineRule="atLeast"/>
        <w:rPr>
          <w:rFonts w:ascii="Cambria" w:hAnsi="Cambria" w:cstheme="minorHAnsi"/>
          <w:color w:val="000000" w:themeColor="text1"/>
          <w:sz w:val="32"/>
          <w:szCs w:val="32"/>
        </w:rPr>
      </w:pPr>
      <w:r w:rsidRPr="00A72603">
        <w:rPr>
          <w:rFonts w:ascii="Cambria" w:hAnsi="Cambria" w:cstheme="minorHAnsi"/>
          <w:color w:val="000000" w:themeColor="text1"/>
          <w:sz w:val="32"/>
          <w:szCs w:val="32"/>
        </w:rPr>
        <w:t>May the words of my mouth and the meditation of my heart be pleasing to you, O LORD, my rock and my redeemer. Amen.</w:t>
      </w:r>
    </w:p>
    <w:p w:rsidR="00A72603" w:rsidRPr="00A72603" w:rsidRDefault="00A72603" w:rsidP="00D934CA">
      <w:pPr>
        <w:pStyle w:val="wikifirstparagraph"/>
        <w:shd w:val="clear" w:color="auto" w:fill="FFFFFF"/>
        <w:spacing w:after="240" w:afterAutospacing="0" w:line="390" w:lineRule="atLeast"/>
        <w:rPr>
          <w:rFonts w:ascii="Cambria" w:hAnsi="Cambria" w:cstheme="minorHAnsi"/>
          <w:color w:val="000000" w:themeColor="text1"/>
          <w:sz w:val="32"/>
          <w:szCs w:val="32"/>
        </w:rPr>
      </w:pPr>
      <w:r w:rsidRPr="00A72603">
        <w:rPr>
          <w:rFonts w:ascii="Cambria" w:hAnsi="Cambria"/>
          <w:color w:val="000000" w:themeColor="text1"/>
          <w:sz w:val="32"/>
          <w:szCs w:val="32"/>
        </w:rPr>
        <w:t xml:space="preserve">When I was a </w:t>
      </w:r>
      <w:proofErr w:type="gramStart"/>
      <w:r w:rsidRPr="00A72603">
        <w:rPr>
          <w:rFonts w:ascii="Cambria" w:hAnsi="Cambria"/>
          <w:color w:val="000000" w:themeColor="text1"/>
          <w:sz w:val="32"/>
          <w:szCs w:val="32"/>
        </w:rPr>
        <w:t>kid</w:t>
      </w:r>
      <w:proofErr w:type="gramEnd"/>
      <w:r w:rsidRPr="00A72603">
        <w:rPr>
          <w:rFonts w:ascii="Cambria" w:hAnsi="Cambria"/>
          <w:color w:val="000000" w:themeColor="text1"/>
          <w:sz w:val="32"/>
          <w:szCs w:val="32"/>
        </w:rPr>
        <w:t xml:space="preserve"> my mom often said to me, “</w:t>
      </w:r>
      <w:proofErr w:type="spellStart"/>
      <w:r>
        <w:rPr>
          <w:rFonts w:ascii="Cambria" w:hAnsi="Cambria"/>
          <w:color w:val="000000" w:themeColor="text1"/>
          <w:sz w:val="32"/>
          <w:szCs w:val="32"/>
        </w:rPr>
        <w:t>Audrius</w:t>
      </w:r>
      <w:proofErr w:type="spellEnd"/>
      <w:r w:rsidRPr="00A72603">
        <w:rPr>
          <w:rFonts w:ascii="Cambria" w:hAnsi="Cambria"/>
          <w:color w:val="000000" w:themeColor="text1"/>
          <w:sz w:val="32"/>
          <w:szCs w:val="32"/>
        </w:rPr>
        <w:t>, I can read your tracks before you make them</w:t>
      </w:r>
      <w:r>
        <w:rPr>
          <w:rFonts w:ascii="Cambria" w:hAnsi="Cambria"/>
          <w:color w:val="000000" w:themeColor="text1"/>
          <w:sz w:val="32"/>
          <w:szCs w:val="32"/>
        </w:rPr>
        <w:t>”.</w:t>
      </w:r>
    </w:p>
    <w:p w:rsidR="00A72603" w:rsidRPr="00A72603" w:rsidRDefault="00A72603" w:rsidP="00D934CA">
      <w:pPr>
        <w:pStyle w:val="wikifirstparagraph"/>
        <w:shd w:val="clear" w:color="auto" w:fill="FFFFFF"/>
        <w:spacing w:after="240" w:afterAutospacing="0" w:line="390" w:lineRule="atLeast"/>
        <w:rPr>
          <w:rFonts w:ascii="Cambria" w:hAnsi="Cambria" w:cstheme="minorHAnsi"/>
          <w:color w:val="000000" w:themeColor="text1"/>
          <w:sz w:val="32"/>
          <w:szCs w:val="32"/>
        </w:rPr>
      </w:pPr>
      <w:r w:rsidRPr="00A72603">
        <w:rPr>
          <w:rFonts w:ascii="Cambria" w:hAnsi="Cambria"/>
          <w:color w:val="000000" w:themeColor="text1"/>
          <w:sz w:val="32"/>
          <w:szCs w:val="32"/>
        </w:rPr>
        <w:t>Sometimes she could see things about my life I couldn’t see for myself. Other times she told me what I already knew but it made more sense when I heard it from her. Sometimes we had difficult but meaningful conversations and other times she told me truths I did not want to hear. Sometimes she caused me to reconsider and be more thoughtful about what I was doing. Other times I tried to cover my tracks. I became more stubborn or sneaky</w:t>
      </w:r>
      <w:r>
        <w:rPr>
          <w:rFonts w:ascii="Cambria" w:hAnsi="Cambria"/>
          <w:color w:val="000000" w:themeColor="text1"/>
          <w:sz w:val="32"/>
          <w:szCs w:val="32"/>
        </w:rPr>
        <w:t>.</w:t>
      </w:r>
    </w:p>
    <w:p w:rsid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 xml:space="preserve">I have others in my life today who can read my tracks before I make them – my wife </w:t>
      </w:r>
      <w:r>
        <w:rPr>
          <w:rFonts w:ascii="Cambria" w:hAnsi="Cambria"/>
          <w:color w:val="000000" w:themeColor="text1"/>
          <w:sz w:val="32"/>
          <w:szCs w:val="32"/>
        </w:rPr>
        <w:t xml:space="preserve">Audra, my daughter </w:t>
      </w:r>
      <w:proofErr w:type="spellStart"/>
      <w:r>
        <w:rPr>
          <w:rFonts w:ascii="Cambria" w:hAnsi="Cambria"/>
          <w:color w:val="000000" w:themeColor="text1"/>
          <w:sz w:val="32"/>
          <w:szCs w:val="32"/>
        </w:rPr>
        <w:t>Arija</w:t>
      </w:r>
      <w:proofErr w:type="spellEnd"/>
      <w:r>
        <w:rPr>
          <w:rFonts w:ascii="Cambria" w:hAnsi="Cambria"/>
          <w:color w:val="000000" w:themeColor="text1"/>
          <w:sz w:val="32"/>
          <w:szCs w:val="32"/>
        </w:rPr>
        <w:t xml:space="preserve"> and sometimes my little son Aleksandras.</w:t>
      </w:r>
    </w:p>
    <w:p w:rsidR="00A72603" w:rsidRP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Who has read your tracks? What truths were revealed? How did it change you or the direction of your life? What was asked of you</w:t>
      </w:r>
      <w:r w:rsidRPr="00A72603">
        <w:rPr>
          <w:rFonts w:ascii="Cambria" w:hAnsi="Cambria"/>
          <w:color w:val="000000" w:themeColor="text1"/>
          <w:sz w:val="32"/>
          <w:szCs w:val="32"/>
        </w:rPr>
        <w:t>?</w:t>
      </w:r>
    </w:p>
    <w:p w:rsidR="00A72603" w:rsidRP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Whoever that was, she or he was a prophet. Have you ever thought of that person as a prophet? That’s not how I thought about my mom back then. And she probably didn’t think of herself as a prophet. But sometimes we are. We read the tracks of our children or grandchildren, friends even before they’ve been made and offer truths, hope, wisdom</w:t>
      </w:r>
      <w:r>
        <w:rPr>
          <w:rFonts w:ascii="Cambria" w:hAnsi="Cambria"/>
          <w:color w:val="000000" w:themeColor="text1"/>
          <w:sz w:val="32"/>
          <w:szCs w:val="32"/>
        </w:rPr>
        <w:t>.</w:t>
      </w:r>
    </w:p>
    <w:p w:rsidR="00A72603" w:rsidRP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 xml:space="preserve">My mom didn’t foresee my future, but she could see the consequences of my choices, actions, and the direction I was going, and she wanted something more for me, something different. She spoke with insight, not foresight. That’s what prophets do. They reflect deeply on what is happening in the present moment and call us back to our </w:t>
      </w:r>
      <w:proofErr w:type="gramStart"/>
      <w:r w:rsidRPr="00A72603">
        <w:rPr>
          <w:rFonts w:ascii="Cambria" w:hAnsi="Cambria"/>
          <w:color w:val="000000" w:themeColor="text1"/>
          <w:sz w:val="32"/>
          <w:szCs w:val="32"/>
        </w:rPr>
        <w:t>betters</w:t>
      </w:r>
      <w:proofErr w:type="gramEnd"/>
      <w:r w:rsidRPr="00A72603">
        <w:rPr>
          <w:rFonts w:ascii="Cambria" w:hAnsi="Cambria"/>
          <w:color w:val="000000" w:themeColor="text1"/>
          <w:sz w:val="32"/>
          <w:szCs w:val="32"/>
        </w:rPr>
        <w:t xml:space="preserve"> selves, our truer selves. Sometimes they speak to individuals and sometimes they speak to entire nations, to a people. </w:t>
      </w:r>
    </w:p>
    <w:p w:rsidR="00A72603" w:rsidRP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A prophet isn’t one who predicts the future. A prophet is one who calls for and insists on change. It’s one who interrupts business as usual, and provokes change</w:t>
      </w:r>
      <w:r w:rsidRPr="00A72603">
        <w:rPr>
          <w:rStyle w:val="apple-converted-space"/>
          <w:rFonts w:ascii="Cambria" w:hAnsi="Cambria"/>
          <w:color w:val="000000" w:themeColor="text1"/>
          <w:sz w:val="32"/>
          <w:szCs w:val="32"/>
        </w:rPr>
        <w:t>.</w:t>
      </w:r>
    </w:p>
    <w:p w:rsidR="00A72603" w:rsidRPr="00A72603" w:rsidRDefault="00A72603" w:rsidP="00D934CA">
      <w:pPr>
        <w:pStyle w:val="wikifirstparagraph"/>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That’s what we hear from the great prophets of Israel</w:t>
      </w:r>
      <w:r w:rsidRPr="00A72603">
        <w:rPr>
          <w:rFonts w:ascii="Cambria" w:hAnsi="Cambria"/>
          <w:color w:val="000000" w:themeColor="text1"/>
          <w:sz w:val="32"/>
          <w:szCs w:val="32"/>
        </w:rPr>
        <w:t>.</w:t>
      </w:r>
    </w:p>
    <w:p w:rsidR="00A72603" w:rsidRPr="00A72603" w:rsidRDefault="00A72603" w:rsidP="00A72603">
      <w:pPr>
        <w:pStyle w:val="wikifirstparagraph"/>
        <w:numPr>
          <w:ilvl w:val="0"/>
          <w:numId w:val="2"/>
        </w:numPr>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lastRenderedPageBreak/>
        <w:t>It’s Isaiah saying, “</w:t>
      </w:r>
      <w:r w:rsidRPr="002F1B78">
        <w:rPr>
          <w:rFonts w:ascii="Cambria" w:hAnsi="Cambria"/>
          <w:i/>
          <w:iCs/>
          <w:color w:val="FF0000"/>
          <w:sz w:val="32"/>
          <w:szCs w:val="32"/>
        </w:rPr>
        <w:t>Learn to do good; seek justice, rescue the oppressed, defend the orphan, plead for the widow.</w:t>
      </w:r>
      <w:r w:rsidRPr="00A72603">
        <w:rPr>
          <w:rFonts w:ascii="Cambria" w:hAnsi="Cambria"/>
          <w:color w:val="000000" w:themeColor="text1"/>
          <w:sz w:val="32"/>
          <w:szCs w:val="32"/>
        </w:rPr>
        <w:t>” (Isaiah 1:17) “</w:t>
      </w:r>
      <w:r w:rsidRPr="002F1B78">
        <w:rPr>
          <w:rFonts w:ascii="Cambria" w:hAnsi="Cambria"/>
          <w:i/>
          <w:iCs/>
          <w:color w:val="FF0000"/>
          <w:sz w:val="32"/>
          <w:szCs w:val="32"/>
        </w:rPr>
        <w:t>Is not this the fast that I choose,</w:t>
      </w:r>
      <w:r w:rsidRPr="00A72603">
        <w:rPr>
          <w:rFonts w:ascii="Cambria" w:hAnsi="Cambria"/>
          <w:color w:val="000000" w:themeColor="text1"/>
          <w:sz w:val="32"/>
          <w:szCs w:val="32"/>
        </w:rPr>
        <w:t>” he asks, “</w:t>
      </w:r>
      <w:r w:rsidRPr="002F1B78">
        <w:rPr>
          <w:rFonts w:ascii="Cambria" w:hAnsi="Cambria"/>
          <w:i/>
          <w:iCs/>
          <w:color w:val="FF0000"/>
          <w:sz w:val="32"/>
          <w:szCs w:val="32"/>
        </w:rPr>
        <w:t xml:space="preserve">to </w:t>
      </w:r>
      <w:proofErr w:type="spellStart"/>
      <w:proofErr w:type="gramStart"/>
      <w:r w:rsidRPr="002F1B78">
        <w:rPr>
          <w:rFonts w:ascii="Cambria" w:hAnsi="Cambria"/>
          <w:i/>
          <w:iCs/>
          <w:color w:val="FF0000"/>
          <w:sz w:val="32"/>
          <w:szCs w:val="32"/>
        </w:rPr>
        <w:t>loose</w:t>
      </w:r>
      <w:proofErr w:type="spellEnd"/>
      <w:proofErr w:type="gramEnd"/>
      <w:r w:rsidRPr="002F1B78">
        <w:rPr>
          <w:rFonts w:ascii="Cambria" w:hAnsi="Cambria"/>
          <w:i/>
          <w:iCs/>
          <w:color w:val="FF0000"/>
          <w:sz w:val="32"/>
          <w:szCs w:val="32"/>
        </w:rPr>
        <w:t xml:space="preserve"> the bonds of injustice, to undo the thongs of the yoke, to let the oppressed go free, and to break every yoke</w:t>
      </w:r>
      <w:r w:rsidRPr="00A72603">
        <w:rPr>
          <w:rFonts w:ascii="Cambria" w:hAnsi="Cambria"/>
          <w:color w:val="000000" w:themeColor="text1"/>
          <w:sz w:val="32"/>
          <w:szCs w:val="32"/>
        </w:rPr>
        <w:t>?</w:t>
      </w:r>
      <w:r w:rsidR="002F1B78">
        <w:rPr>
          <w:rFonts w:ascii="Cambria" w:hAnsi="Cambria"/>
          <w:color w:val="000000" w:themeColor="text1"/>
          <w:sz w:val="32"/>
          <w:szCs w:val="32"/>
        </w:rPr>
        <w:t>”</w:t>
      </w:r>
      <w:r w:rsidRPr="00A72603">
        <w:rPr>
          <w:rFonts w:ascii="Cambria" w:hAnsi="Cambria"/>
          <w:color w:val="000000" w:themeColor="text1"/>
          <w:sz w:val="32"/>
          <w:szCs w:val="32"/>
        </w:rPr>
        <w:t xml:space="preserve"> (Is 58:6)</w:t>
      </w:r>
    </w:p>
    <w:p w:rsidR="00A72603" w:rsidRPr="00A72603" w:rsidRDefault="00A72603" w:rsidP="00A72603">
      <w:pPr>
        <w:pStyle w:val="wikifirstparagraph"/>
        <w:numPr>
          <w:ilvl w:val="0"/>
          <w:numId w:val="2"/>
        </w:numPr>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It’s Amos saying, “</w:t>
      </w:r>
      <w:r w:rsidRPr="002F1B78">
        <w:rPr>
          <w:rFonts w:ascii="Cambria" w:hAnsi="Cambria"/>
          <w:i/>
          <w:iCs/>
          <w:color w:val="FF0000"/>
          <w:sz w:val="32"/>
          <w:szCs w:val="32"/>
        </w:rPr>
        <w:t>Let justice roll down like waters, and righteousness like an ever-flowing stream</w:t>
      </w:r>
      <w:r w:rsidRPr="00A72603">
        <w:rPr>
          <w:rFonts w:ascii="Cambria" w:hAnsi="Cambria"/>
          <w:color w:val="000000" w:themeColor="text1"/>
          <w:sz w:val="32"/>
          <w:szCs w:val="32"/>
        </w:rPr>
        <w:t>.” (Amos 5:24)</w:t>
      </w:r>
    </w:p>
    <w:p w:rsidR="00A72603" w:rsidRPr="00A72603" w:rsidRDefault="00A72603" w:rsidP="00A72603">
      <w:pPr>
        <w:pStyle w:val="wikifirstparagraph"/>
        <w:numPr>
          <w:ilvl w:val="0"/>
          <w:numId w:val="2"/>
        </w:numPr>
        <w:shd w:val="clear" w:color="auto" w:fill="FFFFFF"/>
        <w:spacing w:after="240" w:afterAutospacing="0" w:line="390" w:lineRule="atLeast"/>
        <w:rPr>
          <w:rFonts w:ascii="Cambria" w:hAnsi="Cambria"/>
          <w:color w:val="000000" w:themeColor="text1"/>
          <w:sz w:val="32"/>
          <w:szCs w:val="32"/>
        </w:rPr>
      </w:pPr>
      <w:r w:rsidRPr="00A72603">
        <w:rPr>
          <w:rFonts w:ascii="Cambria" w:hAnsi="Cambria"/>
          <w:color w:val="000000" w:themeColor="text1"/>
          <w:sz w:val="32"/>
          <w:szCs w:val="32"/>
        </w:rPr>
        <w:t>It’s Jeremiah calling for justice and righteousness, and that no wrong or violence be done to the alien, the orphan, or the widow</w:t>
      </w:r>
      <w:r w:rsidRPr="00A72603">
        <w:rPr>
          <w:rFonts w:ascii="Cambria" w:hAnsi="Cambria"/>
          <w:color w:val="000000" w:themeColor="text1"/>
          <w:sz w:val="32"/>
          <w:szCs w:val="32"/>
        </w:rPr>
        <w:t>. (</w:t>
      </w:r>
      <w:proofErr w:type="spellStart"/>
      <w:r w:rsidRPr="00A72603">
        <w:rPr>
          <w:rFonts w:ascii="Cambria" w:hAnsi="Cambria"/>
          <w:color w:val="000000" w:themeColor="text1"/>
          <w:sz w:val="32"/>
          <w:szCs w:val="32"/>
        </w:rPr>
        <w:t>Jer</w:t>
      </w:r>
      <w:proofErr w:type="spellEnd"/>
      <w:r w:rsidRPr="00A72603">
        <w:rPr>
          <w:rFonts w:ascii="Cambria" w:hAnsi="Cambria"/>
          <w:color w:val="000000" w:themeColor="text1"/>
          <w:sz w:val="32"/>
          <w:szCs w:val="32"/>
        </w:rPr>
        <w:t xml:space="preserve"> 22:3)</w:t>
      </w:r>
    </w:p>
    <w:p w:rsidR="00A72603" w:rsidRPr="00A72603" w:rsidRDefault="00A72603" w:rsidP="006174C8">
      <w:pPr>
        <w:pStyle w:val="wikifirstparagraph"/>
        <w:shd w:val="clear" w:color="auto" w:fill="FFFFFF"/>
        <w:spacing w:after="240" w:afterAutospacing="0" w:line="390" w:lineRule="atLeast"/>
        <w:ind w:left="360"/>
        <w:rPr>
          <w:rFonts w:ascii="Cambria" w:hAnsi="Cambria"/>
          <w:color w:val="000000" w:themeColor="text1"/>
          <w:sz w:val="32"/>
          <w:szCs w:val="32"/>
        </w:rPr>
      </w:pPr>
      <w:r w:rsidRPr="00A72603">
        <w:rPr>
          <w:rFonts w:ascii="Cambria" w:hAnsi="Cambria"/>
          <w:color w:val="000000" w:themeColor="text1"/>
          <w:sz w:val="32"/>
          <w:szCs w:val="32"/>
        </w:rPr>
        <w:t xml:space="preserve">I wonder if we have become so accustomed to the way things are that we can no longer see the needs of others, the injustices done to them, or their pain. </w:t>
      </w:r>
    </w:p>
    <w:p w:rsidR="00A72603" w:rsidRPr="00A72603" w:rsidRDefault="00A72603" w:rsidP="006174C8">
      <w:pPr>
        <w:pStyle w:val="wikifirstparagraph"/>
        <w:shd w:val="clear" w:color="auto" w:fill="FFFFFF"/>
        <w:spacing w:after="240" w:afterAutospacing="0" w:line="390" w:lineRule="atLeast"/>
        <w:ind w:left="360"/>
        <w:rPr>
          <w:rFonts w:ascii="Cambria" w:hAnsi="Cambria"/>
          <w:color w:val="000000" w:themeColor="text1"/>
          <w:sz w:val="32"/>
          <w:szCs w:val="32"/>
        </w:rPr>
      </w:pPr>
      <w:r w:rsidRPr="00A72603">
        <w:rPr>
          <w:rFonts w:ascii="Cambria" w:hAnsi="Cambria"/>
          <w:color w:val="000000" w:themeColor="text1"/>
          <w:sz w:val="32"/>
          <w:szCs w:val="32"/>
        </w:rPr>
        <w:t xml:space="preserve">Look at everything that is happening today – the pandemic, the economy, political dysfunction, </w:t>
      </w:r>
      <w:r w:rsidR="006174C8">
        <w:rPr>
          <w:rFonts w:ascii="Cambria" w:hAnsi="Cambria"/>
          <w:color w:val="000000" w:themeColor="text1"/>
          <w:sz w:val="32"/>
          <w:szCs w:val="32"/>
        </w:rPr>
        <w:t>Every child matters and</w:t>
      </w:r>
      <w:r w:rsidRPr="00A72603">
        <w:rPr>
          <w:rFonts w:ascii="Cambria" w:hAnsi="Cambria"/>
          <w:color w:val="000000" w:themeColor="text1"/>
          <w:sz w:val="32"/>
          <w:szCs w:val="32"/>
        </w:rPr>
        <w:t xml:space="preserve"> the Black Lives Matter</w:t>
      </w:r>
      <w:r w:rsidRPr="00A72603">
        <w:rPr>
          <w:rFonts w:ascii="Cambria" w:hAnsi="Cambria"/>
          <w:color w:val="000000" w:themeColor="text1"/>
          <w:sz w:val="32"/>
          <w:szCs w:val="32"/>
        </w:rPr>
        <w:t>.</w:t>
      </w:r>
    </w:p>
    <w:p w:rsidR="00A72603" w:rsidRPr="00A72603" w:rsidRDefault="00A72603" w:rsidP="00A72603">
      <w:pPr>
        <w:pStyle w:val="wikifirstparagraph"/>
        <w:shd w:val="clear" w:color="auto" w:fill="FFFFFF"/>
        <w:spacing w:after="240" w:afterAutospacing="0" w:line="390" w:lineRule="atLeast"/>
        <w:ind w:left="360"/>
        <w:rPr>
          <w:rFonts w:ascii="Cambria" w:hAnsi="Cambria"/>
          <w:color w:val="000000" w:themeColor="text1"/>
          <w:sz w:val="32"/>
          <w:szCs w:val="32"/>
        </w:rPr>
      </w:pPr>
      <w:r w:rsidRPr="00A72603">
        <w:rPr>
          <w:rFonts w:ascii="Cambria" w:hAnsi="Cambria"/>
          <w:color w:val="000000" w:themeColor="text1"/>
          <w:sz w:val="32"/>
          <w:szCs w:val="32"/>
        </w:rPr>
        <w:t xml:space="preserve">Those are not just problems to be fixed. Each one is a voice </w:t>
      </w:r>
      <w:r w:rsidR="006174C8">
        <w:rPr>
          <w:rFonts w:ascii="Cambria" w:hAnsi="Cambria"/>
          <w:color w:val="000000" w:themeColor="text1"/>
          <w:sz w:val="32"/>
          <w:szCs w:val="32"/>
        </w:rPr>
        <w:t>as</w:t>
      </w:r>
      <w:r w:rsidRPr="00A72603">
        <w:rPr>
          <w:rFonts w:ascii="Cambria" w:hAnsi="Cambria"/>
          <w:color w:val="000000" w:themeColor="text1"/>
          <w:sz w:val="32"/>
          <w:szCs w:val="32"/>
        </w:rPr>
        <w:t xml:space="preserve"> prophetic crying out for change and warning of the consequences if we don’t. Each one of those is reading our tracks before we make them. And it is painful. It’s painful to see and it’s painful to hear</w:t>
      </w:r>
      <w:r w:rsidRPr="00A72603">
        <w:rPr>
          <w:rFonts w:ascii="Cambria" w:hAnsi="Cambria"/>
          <w:color w:val="000000" w:themeColor="text1"/>
          <w:sz w:val="32"/>
          <w:szCs w:val="32"/>
        </w:rPr>
        <w:t>.</w:t>
      </w:r>
    </w:p>
    <w:p w:rsidR="00DB516A" w:rsidRPr="00A72603" w:rsidRDefault="00A72603" w:rsidP="00AE2DB7">
      <w:pPr>
        <w:pStyle w:val="wikifirstparagraph"/>
        <w:shd w:val="clear" w:color="auto" w:fill="FFFFFF"/>
        <w:spacing w:after="240" w:afterAutospacing="0" w:line="390" w:lineRule="atLeast"/>
        <w:ind w:left="360"/>
        <w:rPr>
          <w:rFonts w:ascii="Cambria" w:hAnsi="Cambria"/>
          <w:color w:val="000000" w:themeColor="text1"/>
          <w:sz w:val="32"/>
          <w:szCs w:val="32"/>
        </w:rPr>
      </w:pPr>
      <w:r w:rsidRPr="00A72603">
        <w:rPr>
          <w:rFonts w:ascii="Cambria" w:hAnsi="Cambria"/>
          <w:color w:val="000000" w:themeColor="text1"/>
          <w:sz w:val="32"/>
          <w:szCs w:val="32"/>
        </w:rPr>
        <w:t>The prophetic cry is not about condemnation, judgment, or punishment. It is a calling, an asking, an insisting that believes we can be more and do differently. It sees more for us than we see for ourselves. It believes more about us than we believe about ourselves. The prophet’s cry is about hope, healing, and more life</w:t>
      </w:r>
      <w:r w:rsidRPr="00A72603">
        <w:rPr>
          <w:rFonts w:ascii="Cambria" w:hAnsi="Cambria"/>
          <w:color w:val="000000" w:themeColor="text1"/>
          <w:sz w:val="32"/>
          <w:szCs w:val="32"/>
        </w:rPr>
        <w:t>.</w:t>
      </w:r>
      <w:r w:rsidR="00AE2DB7">
        <w:rPr>
          <w:rFonts w:ascii="Cambria" w:hAnsi="Cambria"/>
          <w:color w:val="000000" w:themeColor="text1"/>
          <w:sz w:val="32"/>
          <w:szCs w:val="32"/>
        </w:rPr>
        <w:t xml:space="preserve"> </w:t>
      </w:r>
      <w:r w:rsidR="006174C8">
        <w:rPr>
          <w:rFonts w:ascii="Cambria" w:hAnsi="Cambria"/>
          <w:color w:val="000000" w:themeColor="text1"/>
          <w:sz w:val="32"/>
          <w:szCs w:val="32"/>
        </w:rPr>
        <w:t>Amen.</w:t>
      </w:r>
    </w:p>
    <w:sectPr w:rsidR="00DB516A" w:rsidRPr="00A72603" w:rsidSect="00D934CA">
      <w:pgSz w:w="12240" w:h="15840"/>
      <w:pgMar w:top="709" w:right="61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D56B4"/>
    <w:multiLevelType w:val="multilevel"/>
    <w:tmpl w:val="F01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B3A66"/>
    <w:multiLevelType w:val="hybridMultilevel"/>
    <w:tmpl w:val="62502A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088972">
    <w:abstractNumId w:val="0"/>
  </w:num>
  <w:num w:numId="2" w16cid:durableId="162943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CA"/>
    <w:rsid w:val="00036A37"/>
    <w:rsid w:val="001F2185"/>
    <w:rsid w:val="002F1B78"/>
    <w:rsid w:val="003C7C32"/>
    <w:rsid w:val="006174C8"/>
    <w:rsid w:val="00693D26"/>
    <w:rsid w:val="0085799F"/>
    <w:rsid w:val="00A035DC"/>
    <w:rsid w:val="00A72603"/>
    <w:rsid w:val="00AD5644"/>
    <w:rsid w:val="00AE2DB7"/>
    <w:rsid w:val="00B60355"/>
    <w:rsid w:val="00C224FA"/>
    <w:rsid w:val="00D67295"/>
    <w:rsid w:val="00D934CA"/>
    <w:rsid w:val="00DB516A"/>
    <w:rsid w:val="00F00F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7B332"/>
  <w15:docId w15:val="{8FD27215-32C3-8E4F-8C2E-F047810E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kiparagraph">
    <w:name w:val="wikiparagraph"/>
    <w:basedOn w:val="Normal"/>
    <w:rsid w:val="00D934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934CA"/>
    <w:rPr>
      <w:i/>
      <w:iCs/>
    </w:rPr>
  </w:style>
  <w:style w:type="paragraph" w:customStyle="1" w:styleId="wikifirstparagraph">
    <w:name w:val="wikifirstparagraph"/>
    <w:basedOn w:val="Normal"/>
    <w:rsid w:val="00D934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934CA"/>
    <w:rPr>
      <w:b/>
      <w:bCs/>
    </w:rPr>
  </w:style>
  <w:style w:type="character" w:styleId="Hyperlink">
    <w:name w:val="Hyperlink"/>
    <w:basedOn w:val="DefaultParagraphFont"/>
    <w:uiPriority w:val="99"/>
    <w:semiHidden/>
    <w:unhideWhenUsed/>
    <w:rsid w:val="00D934CA"/>
    <w:rPr>
      <w:color w:val="0000FF"/>
      <w:u w:val="single"/>
    </w:rPr>
  </w:style>
  <w:style w:type="paragraph" w:styleId="NormalWeb">
    <w:name w:val="Normal (Web)"/>
    <w:basedOn w:val="Normal"/>
    <w:uiPriority w:val="99"/>
    <w:unhideWhenUsed/>
    <w:rsid w:val="00A726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A7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9186">
      <w:bodyDiv w:val="1"/>
      <w:marLeft w:val="0"/>
      <w:marRight w:val="0"/>
      <w:marTop w:val="0"/>
      <w:marBottom w:val="0"/>
      <w:divBdr>
        <w:top w:val="none" w:sz="0" w:space="0" w:color="auto"/>
        <w:left w:val="none" w:sz="0" w:space="0" w:color="auto"/>
        <w:bottom w:val="none" w:sz="0" w:space="0" w:color="auto"/>
        <w:right w:val="none" w:sz="0" w:space="0" w:color="auto"/>
      </w:divBdr>
    </w:div>
    <w:div w:id="20646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dc:creator>
  <cp:keywords/>
  <dc:description/>
  <cp:lastModifiedBy>Padre Sarka</cp:lastModifiedBy>
  <cp:revision>8</cp:revision>
  <cp:lastPrinted>2023-07-01T16:27:00Z</cp:lastPrinted>
  <dcterms:created xsi:type="dcterms:W3CDTF">2023-06-30T17:38:00Z</dcterms:created>
  <dcterms:modified xsi:type="dcterms:W3CDTF">2023-07-01T17:27:00Z</dcterms:modified>
</cp:coreProperties>
</file>